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3EE" w:rsidRPr="006F33EE" w:rsidRDefault="006F33EE" w:rsidP="00E92817">
      <w:pPr>
        <w:jc w:val="center"/>
        <w:rPr>
          <w:b/>
        </w:rPr>
      </w:pPr>
      <w:r w:rsidRPr="006F33EE">
        <w:rPr>
          <w:b/>
        </w:rPr>
        <w:t>LISTA DE CERTIFICADOS MUNICIPALES QUE HAN SIDO EXPEDIDOS EN EL PERIODO COM</w:t>
      </w:r>
      <w:r>
        <w:rPr>
          <w:b/>
        </w:rPr>
        <w:t xml:space="preserve">PRENDIDO DEL 01 DE </w:t>
      </w:r>
      <w:r w:rsidR="00422C38">
        <w:rPr>
          <w:b/>
        </w:rPr>
        <w:t>ABRIL</w:t>
      </w:r>
      <w:r>
        <w:rPr>
          <w:b/>
        </w:rPr>
        <w:t xml:space="preserve"> DE 2024</w:t>
      </w:r>
      <w:r w:rsidRPr="006F33EE">
        <w:rPr>
          <w:b/>
        </w:rPr>
        <w:t xml:space="preserve"> AL </w:t>
      </w:r>
      <w:r w:rsidR="009479D6">
        <w:rPr>
          <w:b/>
        </w:rPr>
        <w:t xml:space="preserve">30 DE </w:t>
      </w:r>
      <w:r w:rsidR="00422C38">
        <w:rPr>
          <w:b/>
        </w:rPr>
        <w:t>JUNIO</w:t>
      </w:r>
      <w:r>
        <w:rPr>
          <w:b/>
        </w:rPr>
        <w:t xml:space="preserve"> DE 2024</w:t>
      </w:r>
    </w:p>
    <w:p w:rsidR="006F33EE" w:rsidRPr="006F33EE" w:rsidRDefault="006F33EE" w:rsidP="006F33EE"/>
    <w:tbl>
      <w:tblPr>
        <w:tblW w:w="10626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"/>
        <w:gridCol w:w="8018"/>
        <w:gridCol w:w="2120"/>
      </w:tblGrid>
      <w:tr w:rsidR="00E92817" w:rsidRPr="00E92817" w:rsidTr="00E92817">
        <w:trPr>
          <w:trHeight w:val="288"/>
        </w:trPr>
        <w:tc>
          <w:tcPr>
            <w:tcW w:w="488" w:type="dxa"/>
          </w:tcPr>
          <w:p w:rsidR="00E92817" w:rsidRPr="00E92817" w:rsidRDefault="00062D09" w:rsidP="00E928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8018" w:type="dxa"/>
            <w:shd w:val="clear" w:color="auto" w:fill="auto"/>
            <w:noWrap/>
            <w:vAlign w:val="bottom"/>
          </w:tcPr>
          <w:p w:rsidR="00E92817" w:rsidRPr="00E92817" w:rsidRDefault="00E92817" w:rsidP="00E9281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92817">
              <w:rPr>
                <w:rFonts w:ascii="Calibri" w:hAnsi="Calibri" w:cs="Calibri"/>
                <w:color w:val="000000"/>
                <w:sz w:val="20"/>
                <w:szCs w:val="20"/>
              </w:rPr>
              <w:t>CEDISMTY, S.A. DE C.V.</w:t>
            </w:r>
          </w:p>
        </w:tc>
        <w:tc>
          <w:tcPr>
            <w:tcW w:w="2120" w:type="dxa"/>
            <w:shd w:val="clear" w:color="auto" w:fill="auto"/>
            <w:noWrap/>
            <w:vAlign w:val="bottom"/>
          </w:tcPr>
          <w:p w:rsidR="00E92817" w:rsidRPr="00E92817" w:rsidRDefault="00E92817" w:rsidP="00E9281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92817">
              <w:rPr>
                <w:rFonts w:ascii="Calibri" w:hAnsi="Calibri" w:cs="Calibri"/>
                <w:color w:val="000000"/>
                <w:sz w:val="20"/>
                <w:szCs w:val="20"/>
              </w:rPr>
              <w:t>09/05/2024</w:t>
            </w:r>
          </w:p>
        </w:tc>
      </w:tr>
      <w:tr w:rsidR="00E92817" w:rsidRPr="00E92817" w:rsidTr="00E92817">
        <w:trPr>
          <w:trHeight w:val="288"/>
        </w:trPr>
        <w:tc>
          <w:tcPr>
            <w:tcW w:w="488" w:type="dxa"/>
          </w:tcPr>
          <w:p w:rsidR="00E92817" w:rsidRPr="00E92817" w:rsidRDefault="00062D09" w:rsidP="00E928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8018" w:type="dxa"/>
            <w:shd w:val="clear" w:color="auto" w:fill="auto"/>
            <w:noWrap/>
            <w:vAlign w:val="bottom"/>
          </w:tcPr>
          <w:p w:rsidR="00E92817" w:rsidRPr="00E92817" w:rsidRDefault="00E92817" w:rsidP="00E9281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92817">
              <w:rPr>
                <w:rFonts w:ascii="Calibri" w:hAnsi="Calibri" w:cs="Calibri"/>
                <w:color w:val="000000"/>
                <w:sz w:val="20"/>
                <w:szCs w:val="20"/>
              </w:rPr>
              <w:t>TIENDAS EXTRA, S.A. DE C.V.</w:t>
            </w:r>
          </w:p>
        </w:tc>
        <w:tc>
          <w:tcPr>
            <w:tcW w:w="2120" w:type="dxa"/>
            <w:shd w:val="clear" w:color="auto" w:fill="auto"/>
            <w:noWrap/>
            <w:vAlign w:val="bottom"/>
          </w:tcPr>
          <w:p w:rsidR="00E92817" w:rsidRPr="00E92817" w:rsidRDefault="00E92817" w:rsidP="00E9281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92817">
              <w:rPr>
                <w:rFonts w:ascii="Calibri" w:hAnsi="Calibri" w:cs="Calibri"/>
                <w:color w:val="000000"/>
                <w:sz w:val="20"/>
                <w:szCs w:val="20"/>
              </w:rPr>
              <w:t>09/05/2024</w:t>
            </w:r>
          </w:p>
        </w:tc>
      </w:tr>
      <w:tr w:rsidR="00E92817" w:rsidRPr="00E92817" w:rsidTr="00E92817">
        <w:trPr>
          <w:trHeight w:val="288"/>
        </w:trPr>
        <w:tc>
          <w:tcPr>
            <w:tcW w:w="488" w:type="dxa"/>
          </w:tcPr>
          <w:p w:rsidR="00E92817" w:rsidRPr="00E92817" w:rsidRDefault="00062D09" w:rsidP="00E928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8018" w:type="dxa"/>
            <w:shd w:val="clear" w:color="auto" w:fill="auto"/>
            <w:noWrap/>
            <w:vAlign w:val="bottom"/>
          </w:tcPr>
          <w:p w:rsidR="00E92817" w:rsidRPr="00E92817" w:rsidRDefault="00E92817" w:rsidP="00E9281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9281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CENTRO EDUCATIVO ÁNGELA PERALTA </w:t>
            </w:r>
          </w:p>
        </w:tc>
        <w:tc>
          <w:tcPr>
            <w:tcW w:w="2120" w:type="dxa"/>
            <w:shd w:val="clear" w:color="auto" w:fill="auto"/>
            <w:noWrap/>
            <w:vAlign w:val="bottom"/>
          </w:tcPr>
          <w:p w:rsidR="00E92817" w:rsidRPr="00E92817" w:rsidRDefault="00E92817" w:rsidP="00E9281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92817">
              <w:rPr>
                <w:rFonts w:ascii="Calibri" w:hAnsi="Calibri" w:cs="Calibri"/>
                <w:color w:val="000000"/>
                <w:sz w:val="20"/>
                <w:szCs w:val="20"/>
              </w:rPr>
              <w:t>13/05/2024</w:t>
            </w:r>
          </w:p>
        </w:tc>
      </w:tr>
      <w:tr w:rsidR="00E92817" w:rsidRPr="00E92817" w:rsidTr="00E92817">
        <w:trPr>
          <w:trHeight w:val="288"/>
        </w:trPr>
        <w:tc>
          <w:tcPr>
            <w:tcW w:w="488" w:type="dxa"/>
          </w:tcPr>
          <w:p w:rsidR="00E92817" w:rsidRPr="00E92817" w:rsidRDefault="00062D09" w:rsidP="00E928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8018" w:type="dxa"/>
            <w:shd w:val="clear" w:color="auto" w:fill="auto"/>
            <w:noWrap/>
            <w:vAlign w:val="bottom"/>
          </w:tcPr>
          <w:p w:rsidR="00E92817" w:rsidRPr="00E92817" w:rsidRDefault="00E92817" w:rsidP="00E9281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92817">
              <w:rPr>
                <w:rFonts w:ascii="Calibri" w:hAnsi="Calibri" w:cs="Calibri"/>
                <w:color w:val="000000"/>
                <w:sz w:val="20"/>
                <w:szCs w:val="20"/>
              </w:rPr>
              <w:t>QUALITAS COMPAÑÍA DE SEGUROS, S.A. DE C.V.</w:t>
            </w:r>
          </w:p>
        </w:tc>
        <w:tc>
          <w:tcPr>
            <w:tcW w:w="2120" w:type="dxa"/>
            <w:shd w:val="clear" w:color="auto" w:fill="auto"/>
            <w:noWrap/>
            <w:vAlign w:val="bottom"/>
          </w:tcPr>
          <w:p w:rsidR="00E92817" w:rsidRPr="00E92817" w:rsidRDefault="00E92817" w:rsidP="00E9281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92817">
              <w:rPr>
                <w:rFonts w:ascii="Calibri" w:hAnsi="Calibri" w:cs="Calibri"/>
                <w:color w:val="000000"/>
                <w:sz w:val="20"/>
                <w:szCs w:val="20"/>
              </w:rPr>
              <w:t>13/05/2024</w:t>
            </w:r>
          </w:p>
        </w:tc>
      </w:tr>
      <w:tr w:rsidR="00E92817" w:rsidRPr="00E92817" w:rsidTr="00E92817">
        <w:trPr>
          <w:trHeight w:val="288"/>
        </w:trPr>
        <w:tc>
          <w:tcPr>
            <w:tcW w:w="488" w:type="dxa"/>
          </w:tcPr>
          <w:p w:rsidR="00E92817" w:rsidRPr="00E92817" w:rsidRDefault="00062D09" w:rsidP="00E928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018" w:type="dxa"/>
            <w:shd w:val="clear" w:color="auto" w:fill="auto"/>
            <w:noWrap/>
            <w:vAlign w:val="bottom"/>
          </w:tcPr>
          <w:p w:rsidR="00E92817" w:rsidRPr="00E92817" w:rsidRDefault="00E92817" w:rsidP="00E9281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9281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BBVA MÉXICO, S.A., INSTITUCIÓN DE BANCA MÚLTIPLE, GRUPO FINANCIERO BBVA MÉXICO. </w:t>
            </w:r>
          </w:p>
        </w:tc>
        <w:tc>
          <w:tcPr>
            <w:tcW w:w="2120" w:type="dxa"/>
            <w:shd w:val="clear" w:color="auto" w:fill="auto"/>
            <w:noWrap/>
            <w:vAlign w:val="bottom"/>
          </w:tcPr>
          <w:p w:rsidR="00E92817" w:rsidRPr="00E92817" w:rsidRDefault="00E92817" w:rsidP="00E9281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92817">
              <w:rPr>
                <w:rFonts w:ascii="Calibri" w:hAnsi="Calibri" w:cs="Calibri"/>
                <w:color w:val="000000"/>
                <w:sz w:val="20"/>
                <w:szCs w:val="20"/>
              </w:rPr>
              <w:t>14/05/2024</w:t>
            </w:r>
          </w:p>
        </w:tc>
      </w:tr>
      <w:tr w:rsidR="00E92817" w:rsidRPr="00E92817" w:rsidTr="00E92817">
        <w:trPr>
          <w:trHeight w:val="288"/>
        </w:trPr>
        <w:tc>
          <w:tcPr>
            <w:tcW w:w="488" w:type="dxa"/>
          </w:tcPr>
          <w:p w:rsidR="00E92817" w:rsidRPr="00E92817" w:rsidRDefault="00062D09" w:rsidP="00E928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6</w:t>
            </w:r>
          </w:p>
        </w:tc>
        <w:tc>
          <w:tcPr>
            <w:tcW w:w="8018" w:type="dxa"/>
            <w:shd w:val="clear" w:color="auto" w:fill="auto"/>
            <w:noWrap/>
            <w:vAlign w:val="bottom"/>
          </w:tcPr>
          <w:p w:rsidR="00E92817" w:rsidRPr="00E92817" w:rsidRDefault="00E92817" w:rsidP="00E9281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9281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HSBC MÉXICO, S.A.  INSTITUCIÓN DE BANCA MÚLTIPLE, GRUPO FINANCIERO HSBC </w:t>
            </w:r>
          </w:p>
        </w:tc>
        <w:tc>
          <w:tcPr>
            <w:tcW w:w="2120" w:type="dxa"/>
            <w:shd w:val="clear" w:color="auto" w:fill="auto"/>
            <w:noWrap/>
            <w:vAlign w:val="bottom"/>
          </w:tcPr>
          <w:p w:rsidR="00E92817" w:rsidRPr="00E92817" w:rsidRDefault="00E92817" w:rsidP="00E9281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92817">
              <w:rPr>
                <w:rFonts w:ascii="Calibri" w:hAnsi="Calibri" w:cs="Calibri"/>
                <w:color w:val="000000"/>
                <w:sz w:val="20"/>
                <w:szCs w:val="20"/>
              </w:rPr>
              <w:t>14/05/2024</w:t>
            </w:r>
          </w:p>
        </w:tc>
      </w:tr>
      <w:tr w:rsidR="00E92817" w:rsidRPr="00E92817" w:rsidTr="00E92817">
        <w:trPr>
          <w:trHeight w:val="288"/>
        </w:trPr>
        <w:tc>
          <w:tcPr>
            <w:tcW w:w="488" w:type="dxa"/>
          </w:tcPr>
          <w:p w:rsidR="00E92817" w:rsidRPr="00E92817" w:rsidRDefault="00062D09" w:rsidP="00E928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7</w:t>
            </w:r>
          </w:p>
        </w:tc>
        <w:tc>
          <w:tcPr>
            <w:tcW w:w="8018" w:type="dxa"/>
            <w:shd w:val="clear" w:color="auto" w:fill="auto"/>
            <w:noWrap/>
            <w:vAlign w:val="bottom"/>
          </w:tcPr>
          <w:p w:rsidR="00E92817" w:rsidRPr="00E92817" w:rsidRDefault="00E92817" w:rsidP="00E9281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9281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FILANTRÓPICA Y EDUCATIVA DEL SUR DE TABASCO A.C. </w:t>
            </w:r>
          </w:p>
        </w:tc>
        <w:tc>
          <w:tcPr>
            <w:tcW w:w="2120" w:type="dxa"/>
            <w:shd w:val="clear" w:color="auto" w:fill="auto"/>
            <w:noWrap/>
            <w:vAlign w:val="bottom"/>
          </w:tcPr>
          <w:p w:rsidR="00E92817" w:rsidRPr="00E92817" w:rsidRDefault="00E92817" w:rsidP="00E9281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92817">
              <w:rPr>
                <w:rFonts w:ascii="Calibri" w:hAnsi="Calibri" w:cs="Calibri"/>
                <w:color w:val="000000"/>
                <w:sz w:val="20"/>
                <w:szCs w:val="20"/>
              </w:rPr>
              <w:t>17/05/2024</w:t>
            </w:r>
          </w:p>
        </w:tc>
      </w:tr>
      <w:tr w:rsidR="00E92817" w:rsidRPr="00E92817" w:rsidTr="00E92817">
        <w:trPr>
          <w:trHeight w:val="288"/>
        </w:trPr>
        <w:tc>
          <w:tcPr>
            <w:tcW w:w="488" w:type="dxa"/>
          </w:tcPr>
          <w:p w:rsidR="00E92817" w:rsidRPr="00E92817" w:rsidRDefault="00062D09" w:rsidP="00E928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8</w:t>
            </w:r>
          </w:p>
        </w:tc>
        <w:tc>
          <w:tcPr>
            <w:tcW w:w="8018" w:type="dxa"/>
            <w:shd w:val="clear" w:color="auto" w:fill="auto"/>
            <w:noWrap/>
            <w:vAlign w:val="bottom"/>
          </w:tcPr>
          <w:p w:rsidR="00E92817" w:rsidRPr="00E92817" w:rsidRDefault="00E92817" w:rsidP="00E9281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92817">
              <w:rPr>
                <w:rFonts w:ascii="Calibri" w:hAnsi="Calibri" w:cs="Calibri"/>
                <w:color w:val="000000"/>
                <w:sz w:val="20"/>
                <w:szCs w:val="20"/>
              </w:rPr>
              <w:t>COMERCIAL IAC, S.A. DE C.V.</w:t>
            </w:r>
          </w:p>
        </w:tc>
        <w:tc>
          <w:tcPr>
            <w:tcW w:w="2120" w:type="dxa"/>
            <w:shd w:val="clear" w:color="auto" w:fill="auto"/>
            <w:noWrap/>
            <w:vAlign w:val="bottom"/>
          </w:tcPr>
          <w:p w:rsidR="00E92817" w:rsidRPr="00E92817" w:rsidRDefault="00E92817" w:rsidP="00E9281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92817">
              <w:rPr>
                <w:rFonts w:ascii="Calibri" w:hAnsi="Calibri" w:cs="Calibri"/>
                <w:color w:val="000000"/>
                <w:sz w:val="20"/>
                <w:szCs w:val="20"/>
              </w:rPr>
              <w:t>20/05/2024</w:t>
            </w:r>
          </w:p>
        </w:tc>
      </w:tr>
      <w:tr w:rsidR="00E92817" w:rsidRPr="00E92817" w:rsidTr="00E92817">
        <w:trPr>
          <w:trHeight w:val="288"/>
        </w:trPr>
        <w:tc>
          <w:tcPr>
            <w:tcW w:w="488" w:type="dxa"/>
          </w:tcPr>
          <w:p w:rsidR="00E92817" w:rsidRPr="00E92817" w:rsidRDefault="00062D09" w:rsidP="00E928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9</w:t>
            </w:r>
          </w:p>
        </w:tc>
        <w:tc>
          <w:tcPr>
            <w:tcW w:w="8018" w:type="dxa"/>
            <w:shd w:val="clear" w:color="auto" w:fill="auto"/>
            <w:noWrap/>
            <w:vAlign w:val="bottom"/>
          </w:tcPr>
          <w:p w:rsidR="00E92817" w:rsidRPr="00E92817" w:rsidRDefault="00E92817" w:rsidP="00E9281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9281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COLEGIO TEAPA A. C. </w:t>
            </w:r>
          </w:p>
        </w:tc>
        <w:tc>
          <w:tcPr>
            <w:tcW w:w="2120" w:type="dxa"/>
            <w:shd w:val="clear" w:color="auto" w:fill="auto"/>
            <w:noWrap/>
            <w:vAlign w:val="bottom"/>
          </w:tcPr>
          <w:p w:rsidR="00E92817" w:rsidRPr="00E92817" w:rsidRDefault="00E92817" w:rsidP="00E9281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92817">
              <w:rPr>
                <w:rFonts w:ascii="Calibri" w:hAnsi="Calibri" w:cs="Calibri"/>
                <w:color w:val="000000"/>
                <w:sz w:val="20"/>
                <w:szCs w:val="20"/>
              </w:rPr>
              <w:t>21/05/2024</w:t>
            </w:r>
          </w:p>
        </w:tc>
      </w:tr>
      <w:tr w:rsidR="00E92817" w:rsidRPr="00E92817" w:rsidTr="00E92817">
        <w:trPr>
          <w:trHeight w:val="288"/>
        </w:trPr>
        <w:tc>
          <w:tcPr>
            <w:tcW w:w="488" w:type="dxa"/>
          </w:tcPr>
          <w:p w:rsidR="00E92817" w:rsidRPr="00E92817" w:rsidRDefault="00062D09" w:rsidP="00E928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018" w:type="dxa"/>
            <w:shd w:val="clear" w:color="auto" w:fill="auto"/>
            <w:noWrap/>
            <w:vAlign w:val="bottom"/>
          </w:tcPr>
          <w:p w:rsidR="00E92817" w:rsidRPr="00E92817" w:rsidRDefault="00E92817" w:rsidP="00E9281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92817">
              <w:rPr>
                <w:rFonts w:ascii="Calibri" w:hAnsi="Calibri" w:cs="Calibri"/>
                <w:color w:val="000000"/>
                <w:sz w:val="20"/>
                <w:szCs w:val="20"/>
              </w:rPr>
              <w:t>LA FERRE COMERCIALIZADORA, S.A. DE C.V.</w:t>
            </w:r>
          </w:p>
        </w:tc>
        <w:tc>
          <w:tcPr>
            <w:tcW w:w="2120" w:type="dxa"/>
            <w:shd w:val="clear" w:color="auto" w:fill="auto"/>
            <w:noWrap/>
            <w:vAlign w:val="bottom"/>
          </w:tcPr>
          <w:p w:rsidR="00E92817" w:rsidRPr="00E92817" w:rsidRDefault="00E92817" w:rsidP="00E9281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92817">
              <w:rPr>
                <w:rFonts w:ascii="Calibri" w:hAnsi="Calibri" w:cs="Calibri"/>
                <w:color w:val="000000"/>
                <w:sz w:val="20"/>
                <w:szCs w:val="20"/>
              </w:rPr>
              <w:t>23/05/2024</w:t>
            </w:r>
          </w:p>
        </w:tc>
      </w:tr>
      <w:tr w:rsidR="00E92817" w:rsidRPr="00E92817" w:rsidTr="00E92817">
        <w:trPr>
          <w:trHeight w:val="288"/>
        </w:trPr>
        <w:tc>
          <w:tcPr>
            <w:tcW w:w="488" w:type="dxa"/>
          </w:tcPr>
          <w:p w:rsidR="00E92817" w:rsidRPr="00E92817" w:rsidRDefault="00062D09" w:rsidP="00E928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11</w:t>
            </w:r>
          </w:p>
        </w:tc>
        <w:tc>
          <w:tcPr>
            <w:tcW w:w="8018" w:type="dxa"/>
            <w:shd w:val="clear" w:color="auto" w:fill="auto"/>
            <w:noWrap/>
            <w:vAlign w:val="bottom"/>
          </w:tcPr>
          <w:p w:rsidR="00E92817" w:rsidRPr="00E92817" w:rsidRDefault="00E92817" w:rsidP="00E9281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9281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BANCO COMPARTAMOS S.A. INSTITUCIÓN DE BANCA MÚLTIPLE </w:t>
            </w:r>
          </w:p>
        </w:tc>
        <w:tc>
          <w:tcPr>
            <w:tcW w:w="2120" w:type="dxa"/>
            <w:shd w:val="clear" w:color="auto" w:fill="auto"/>
            <w:noWrap/>
            <w:vAlign w:val="bottom"/>
          </w:tcPr>
          <w:p w:rsidR="00E92817" w:rsidRPr="00E92817" w:rsidRDefault="00E92817" w:rsidP="00E9281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92817">
              <w:rPr>
                <w:rFonts w:ascii="Calibri" w:hAnsi="Calibri" w:cs="Calibri"/>
                <w:color w:val="000000"/>
                <w:sz w:val="20"/>
                <w:szCs w:val="20"/>
              </w:rPr>
              <w:t>23/05/2024</w:t>
            </w:r>
          </w:p>
        </w:tc>
      </w:tr>
      <w:tr w:rsidR="00E92817" w:rsidRPr="00E92817" w:rsidTr="00E92817">
        <w:trPr>
          <w:trHeight w:val="288"/>
        </w:trPr>
        <w:tc>
          <w:tcPr>
            <w:tcW w:w="488" w:type="dxa"/>
          </w:tcPr>
          <w:p w:rsidR="00E92817" w:rsidRPr="00E92817" w:rsidRDefault="00062D09" w:rsidP="00E928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12</w:t>
            </w:r>
          </w:p>
        </w:tc>
        <w:tc>
          <w:tcPr>
            <w:tcW w:w="8018" w:type="dxa"/>
            <w:shd w:val="clear" w:color="auto" w:fill="auto"/>
            <w:noWrap/>
            <w:vAlign w:val="bottom"/>
          </w:tcPr>
          <w:p w:rsidR="00E92817" w:rsidRPr="00E92817" w:rsidRDefault="00E92817" w:rsidP="00E9281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92817">
              <w:rPr>
                <w:rFonts w:ascii="Calibri" w:hAnsi="Calibri" w:cs="Calibri"/>
                <w:color w:val="000000"/>
                <w:sz w:val="20"/>
                <w:szCs w:val="20"/>
              </w:rPr>
              <w:t>AUTOZONE DE MÉXICO, S.A. DE C.V.</w:t>
            </w:r>
          </w:p>
        </w:tc>
        <w:tc>
          <w:tcPr>
            <w:tcW w:w="2120" w:type="dxa"/>
            <w:shd w:val="clear" w:color="auto" w:fill="auto"/>
            <w:noWrap/>
            <w:vAlign w:val="bottom"/>
          </w:tcPr>
          <w:p w:rsidR="00E92817" w:rsidRPr="00E92817" w:rsidRDefault="00E92817" w:rsidP="00E9281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92817">
              <w:rPr>
                <w:rFonts w:ascii="Calibri" w:hAnsi="Calibri" w:cs="Calibri"/>
                <w:color w:val="000000"/>
                <w:sz w:val="20"/>
                <w:szCs w:val="20"/>
              </w:rPr>
              <w:t>23/05/2024</w:t>
            </w:r>
          </w:p>
        </w:tc>
      </w:tr>
      <w:tr w:rsidR="00E92817" w:rsidRPr="00E92817" w:rsidTr="00E92817">
        <w:trPr>
          <w:trHeight w:val="288"/>
        </w:trPr>
        <w:tc>
          <w:tcPr>
            <w:tcW w:w="488" w:type="dxa"/>
          </w:tcPr>
          <w:p w:rsidR="00E92817" w:rsidRPr="00E92817" w:rsidRDefault="00062D09" w:rsidP="00E928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13</w:t>
            </w:r>
          </w:p>
        </w:tc>
        <w:tc>
          <w:tcPr>
            <w:tcW w:w="8018" w:type="dxa"/>
            <w:shd w:val="clear" w:color="auto" w:fill="auto"/>
            <w:noWrap/>
            <w:vAlign w:val="bottom"/>
          </w:tcPr>
          <w:p w:rsidR="00E92817" w:rsidRPr="00E92817" w:rsidRDefault="00E92817" w:rsidP="00E9281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92817">
              <w:rPr>
                <w:rFonts w:ascii="Calibri" w:hAnsi="Calibri" w:cs="Calibri"/>
                <w:color w:val="000000"/>
                <w:sz w:val="20"/>
                <w:szCs w:val="20"/>
              </w:rPr>
              <w:t>COPPEL, S.A. DE C.V.</w:t>
            </w:r>
          </w:p>
        </w:tc>
        <w:tc>
          <w:tcPr>
            <w:tcW w:w="2120" w:type="dxa"/>
            <w:shd w:val="clear" w:color="auto" w:fill="auto"/>
            <w:noWrap/>
            <w:vAlign w:val="bottom"/>
          </w:tcPr>
          <w:p w:rsidR="00E92817" w:rsidRPr="00E92817" w:rsidRDefault="00E92817" w:rsidP="00E9281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92817">
              <w:rPr>
                <w:rFonts w:ascii="Calibri" w:hAnsi="Calibri" w:cs="Calibri"/>
                <w:color w:val="000000"/>
                <w:sz w:val="20"/>
                <w:szCs w:val="20"/>
              </w:rPr>
              <w:t>12/06/2024</w:t>
            </w:r>
          </w:p>
        </w:tc>
      </w:tr>
      <w:tr w:rsidR="00E92817" w:rsidRPr="00E92817" w:rsidTr="00E92817">
        <w:trPr>
          <w:trHeight w:val="288"/>
        </w:trPr>
        <w:tc>
          <w:tcPr>
            <w:tcW w:w="488" w:type="dxa"/>
          </w:tcPr>
          <w:p w:rsidR="00E92817" w:rsidRPr="00E92817" w:rsidRDefault="00E9397C" w:rsidP="00E928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14</w:t>
            </w:r>
          </w:p>
        </w:tc>
        <w:tc>
          <w:tcPr>
            <w:tcW w:w="8018" w:type="dxa"/>
            <w:shd w:val="clear" w:color="auto" w:fill="auto"/>
            <w:noWrap/>
            <w:vAlign w:val="bottom"/>
          </w:tcPr>
          <w:p w:rsidR="00E92817" w:rsidRPr="00E92817" w:rsidRDefault="00E92817" w:rsidP="00E9281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92817">
              <w:rPr>
                <w:rFonts w:ascii="Calibri" w:hAnsi="Calibri" w:cs="Calibri"/>
                <w:color w:val="000000"/>
                <w:sz w:val="20"/>
                <w:szCs w:val="20"/>
              </w:rPr>
              <w:t>AFORE COPPEL, S.A. DE C.V.</w:t>
            </w:r>
          </w:p>
        </w:tc>
        <w:tc>
          <w:tcPr>
            <w:tcW w:w="2120" w:type="dxa"/>
            <w:shd w:val="clear" w:color="auto" w:fill="auto"/>
            <w:noWrap/>
            <w:vAlign w:val="bottom"/>
          </w:tcPr>
          <w:p w:rsidR="00E92817" w:rsidRPr="00E92817" w:rsidRDefault="00E92817" w:rsidP="00E9281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92817">
              <w:rPr>
                <w:rFonts w:ascii="Calibri" w:hAnsi="Calibri" w:cs="Calibri"/>
                <w:color w:val="000000"/>
                <w:sz w:val="20"/>
                <w:szCs w:val="20"/>
              </w:rPr>
              <w:t>12/06/2024</w:t>
            </w:r>
          </w:p>
        </w:tc>
      </w:tr>
      <w:tr w:rsidR="00E92817" w:rsidRPr="00E92817" w:rsidTr="00E92817">
        <w:trPr>
          <w:trHeight w:val="288"/>
        </w:trPr>
        <w:tc>
          <w:tcPr>
            <w:tcW w:w="488" w:type="dxa"/>
          </w:tcPr>
          <w:p w:rsidR="00E92817" w:rsidRPr="00E92817" w:rsidRDefault="00E9397C" w:rsidP="00E928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8018" w:type="dxa"/>
            <w:shd w:val="clear" w:color="auto" w:fill="auto"/>
            <w:noWrap/>
            <w:vAlign w:val="bottom"/>
          </w:tcPr>
          <w:p w:rsidR="00E92817" w:rsidRPr="00E92817" w:rsidRDefault="00E92817" w:rsidP="00E9281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92817">
              <w:rPr>
                <w:rFonts w:ascii="Calibri" w:hAnsi="Calibri" w:cs="Calibri"/>
                <w:color w:val="000000"/>
                <w:sz w:val="20"/>
                <w:szCs w:val="20"/>
              </w:rPr>
              <w:t>BANCOPPEL, S.A. INSTITUCIÓN DE BANCA MÚLTIPLE</w:t>
            </w:r>
          </w:p>
        </w:tc>
        <w:tc>
          <w:tcPr>
            <w:tcW w:w="2120" w:type="dxa"/>
            <w:shd w:val="clear" w:color="auto" w:fill="auto"/>
            <w:noWrap/>
            <w:vAlign w:val="bottom"/>
          </w:tcPr>
          <w:p w:rsidR="00E92817" w:rsidRPr="00E92817" w:rsidRDefault="00E92817" w:rsidP="00E9281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92817">
              <w:rPr>
                <w:rFonts w:ascii="Calibri" w:hAnsi="Calibri" w:cs="Calibri"/>
                <w:color w:val="000000"/>
                <w:sz w:val="20"/>
                <w:szCs w:val="20"/>
              </w:rPr>
              <w:t>12/06/2024</w:t>
            </w:r>
          </w:p>
        </w:tc>
      </w:tr>
      <w:tr w:rsidR="00E92817" w:rsidRPr="00E92817" w:rsidTr="00E92817">
        <w:trPr>
          <w:trHeight w:val="288"/>
        </w:trPr>
        <w:tc>
          <w:tcPr>
            <w:tcW w:w="488" w:type="dxa"/>
          </w:tcPr>
          <w:p w:rsidR="00E92817" w:rsidRPr="00E92817" w:rsidRDefault="00E9397C" w:rsidP="00E928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16</w:t>
            </w:r>
          </w:p>
        </w:tc>
        <w:tc>
          <w:tcPr>
            <w:tcW w:w="8018" w:type="dxa"/>
            <w:shd w:val="clear" w:color="auto" w:fill="auto"/>
            <w:noWrap/>
            <w:vAlign w:val="bottom"/>
          </w:tcPr>
          <w:p w:rsidR="00E92817" w:rsidRPr="00E92817" w:rsidRDefault="00E92817" w:rsidP="00E9281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9281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PINTURAS MEXICANAS DE PUEBLA, S.A. DE C.V. </w:t>
            </w:r>
            <w:bookmarkStart w:id="0" w:name="_GoBack"/>
            <w:bookmarkEnd w:id="0"/>
          </w:p>
        </w:tc>
        <w:tc>
          <w:tcPr>
            <w:tcW w:w="2120" w:type="dxa"/>
            <w:shd w:val="clear" w:color="auto" w:fill="auto"/>
            <w:noWrap/>
            <w:vAlign w:val="bottom"/>
          </w:tcPr>
          <w:p w:rsidR="00E92817" w:rsidRPr="00E92817" w:rsidRDefault="00E92817" w:rsidP="00E9281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92817">
              <w:rPr>
                <w:rFonts w:ascii="Calibri" w:hAnsi="Calibri" w:cs="Calibri"/>
                <w:color w:val="000000"/>
                <w:sz w:val="20"/>
                <w:szCs w:val="20"/>
              </w:rPr>
              <w:t>18/06/2024</w:t>
            </w:r>
          </w:p>
        </w:tc>
      </w:tr>
      <w:tr w:rsidR="00E92817" w:rsidRPr="00E92817" w:rsidTr="00E92817">
        <w:trPr>
          <w:trHeight w:val="288"/>
        </w:trPr>
        <w:tc>
          <w:tcPr>
            <w:tcW w:w="488" w:type="dxa"/>
          </w:tcPr>
          <w:p w:rsidR="00E92817" w:rsidRPr="00E92817" w:rsidRDefault="00E9397C" w:rsidP="00E928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17</w:t>
            </w:r>
          </w:p>
        </w:tc>
        <w:tc>
          <w:tcPr>
            <w:tcW w:w="8018" w:type="dxa"/>
            <w:shd w:val="clear" w:color="auto" w:fill="auto"/>
            <w:noWrap/>
            <w:vAlign w:val="bottom"/>
          </w:tcPr>
          <w:p w:rsidR="00E92817" w:rsidRPr="00E92817" w:rsidRDefault="00E92817" w:rsidP="00E9281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9281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FIRST CASH, S.A. DE C.V. </w:t>
            </w:r>
          </w:p>
        </w:tc>
        <w:tc>
          <w:tcPr>
            <w:tcW w:w="2120" w:type="dxa"/>
            <w:shd w:val="clear" w:color="auto" w:fill="auto"/>
            <w:noWrap/>
            <w:vAlign w:val="bottom"/>
          </w:tcPr>
          <w:p w:rsidR="00E92817" w:rsidRPr="00E92817" w:rsidRDefault="00E92817" w:rsidP="00E9281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92817">
              <w:rPr>
                <w:rFonts w:ascii="Calibri" w:hAnsi="Calibri" w:cs="Calibri"/>
                <w:color w:val="000000"/>
                <w:sz w:val="20"/>
                <w:szCs w:val="20"/>
              </w:rPr>
              <w:t>19/06/2024</w:t>
            </w:r>
          </w:p>
        </w:tc>
      </w:tr>
      <w:tr w:rsidR="00E92817" w:rsidRPr="00E92817" w:rsidTr="00E92817">
        <w:trPr>
          <w:trHeight w:val="288"/>
        </w:trPr>
        <w:tc>
          <w:tcPr>
            <w:tcW w:w="488" w:type="dxa"/>
          </w:tcPr>
          <w:p w:rsidR="00E92817" w:rsidRPr="00E92817" w:rsidRDefault="00E9397C" w:rsidP="00E928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18</w:t>
            </w:r>
          </w:p>
        </w:tc>
        <w:tc>
          <w:tcPr>
            <w:tcW w:w="8018" w:type="dxa"/>
            <w:shd w:val="clear" w:color="auto" w:fill="auto"/>
            <w:noWrap/>
            <w:vAlign w:val="bottom"/>
          </w:tcPr>
          <w:p w:rsidR="00E92817" w:rsidRPr="00E92817" w:rsidRDefault="00E92817" w:rsidP="00E9281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92817">
              <w:rPr>
                <w:rFonts w:ascii="Calibri" w:hAnsi="Calibri" w:cs="Calibri"/>
                <w:color w:val="000000"/>
                <w:sz w:val="20"/>
                <w:szCs w:val="20"/>
              </w:rPr>
              <w:t>CONTROLADORA DE NEGOCIOS COMERCIALES, S.A. DE C.V. LUIGI</w:t>
            </w:r>
          </w:p>
        </w:tc>
        <w:tc>
          <w:tcPr>
            <w:tcW w:w="2120" w:type="dxa"/>
            <w:shd w:val="clear" w:color="auto" w:fill="auto"/>
            <w:noWrap/>
            <w:vAlign w:val="bottom"/>
          </w:tcPr>
          <w:p w:rsidR="00E92817" w:rsidRPr="00E92817" w:rsidRDefault="00E92817" w:rsidP="00E9281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92817">
              <w:rPr>
                <w:rFonts w:ascii="Calibri" w:hAnsi="Calibri" w:cs="Calibri"/>
                <w:color w:val="000000"/>
                <w:sz w:val="20"/>
                <w:szCs w:val="20"/>
              </w:rPr>
              <w:t>19/06/2024</w:t>
            </w:r>
          </w:p>
        </w:tc>
      </w:tr>
      <w:tr w:rsidR="00E92817" w:rsidRPr="00E92817" w:rsidTr="00E92817">
        <w:trPr>
          <w:trHeight w:val="288"/>
        </w:trPr>
        <w:tc>
          <w:tcPr>
            <w:tcW w:w="488" w:type="dxa"/>
          </w:tcPr>
          <w:p w:rsidR="00E92817" w:rsidRPr="00E92817" w:rsidRDefault="00E9397C" w:rsidP="00E928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19</w:t>
            </w:r>
          </w:p>
        </w:tc>
        <w:tc>
          <w:tcPr>
            <w:tcW w:w="8018" w:type="dxa"/>
            <w:shd w:val="clear" w:color="auto" w:fill="auto"/>
            <w:noWrap/>
            <w:vAlign w:val="bottom"/>
          </w:tcPr>
          <w:p w:rsidR="00E92817" w:rsidRPr="00E92817" w:rsidRDefault="00E92817" w:rsidP="00E9281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9281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CELULARES Y ACCESORIOS DEL SURESTE, S.A. DE C.V. </w:t>
            </w:r>
            <w:r w:rsidR="00A942EA">
              <w:rPr>
                <w:rFonts w:ascii="Calibri" w:hAnsi="Calibri" w:cs="Calibri"/>
                <w:color w:val="000000"/>
                <w:sz w:val="20"/>
                <w:szCs w:val="20"/>
              </w:rPr>
              <w:t>CENTRO</w:t>
            </w:r>
          </w:p>
        </w:tc>
        <w:tc>
          <w:tcPr>
            <w:tcW w:w="2120" w:type="dxa"/>
            <w:shd w:val="clear" w:color="auto" w:fill="auto"/>
            <w:noWrap/>
            <w:vAlign w:val="bottom"/>
          </w:tcPr>
          <w:p w:rsidR="00E92817" w:rsidRPr="00E92817" w:rsidRDefault="00E92817" w:rsidP="00E9281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92817">
              <w:rPr>
                <w:rFonts w:ascii="Calibri" w:hAnsi="Calibri" w:cs="Calibri"/>
                <w:color w:val="000000"/>
                <w:sz w:val="20"/>
                <w:szCs w:val="20"/>
              </w:rPr>
              <w:t>21/06/2024</w:t>
            </w:r>
          </w:p>
        </w:tc>
      </w:tr>
      <w:tr w:rsidR="00E92817" w:rsidRPr="00E92817" w:rsidTr="00E92817">
        <w:trPr>
          <w:trHeight w:val="288"/>
        </w:trPr>
        <w:tc>
          <w:tcPr>
            <w:tcW w:w="488" w:type="dxa"/>
          </w:tcPr>
          <w:p w:rsidR="00E92817" w:rsidRPr="00E92817" w:rsidRDefault="00E9397C" w:rsidP="00E928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018" w:type="dxa"/>
            <w:shd w:val="clear" w:color="auto" w:fill="auto"/>
            <w:noWrap/>
            <w:vAlign w:val="bottom"/>
          </w:tcPr>
          <w:p w:rsidR="00E92817" w:rsidRPr="00E92817" w:rsidRDefault="00E92817" w:rsidP="00E9281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92817">
              <w:rPr>
                <w:rFonts w:ascii="Calibri" w:hAnsi="Calibri" w:cs="Calibri"/>
                <w:color w:val="000000"/>
                <w:sz w:val="20"/>
                <w:szCs w:val="20"/>
              </w:rPr>
              <w:t>CELULARES Y ACCESORIOS DEL SURESTE, S.A. DE C.V.  CHACUIBA</w:t>
            </w:r>
          </w:p>
        </w:tc>
        <w:tc>
          <w:tcPr>
            <w:tcW w:w="2120" w:type="dxa"/>
            <w:shd w:val="clear" w:color="auto" w:fill="auto"/>
            <w:noWrap/>
            <w:vAlign w:val="bottom"/>
          </w:tcPr>
          <w:p w:rsidR="00E92817" w:rsidRPr="00E92817" w:rsidRDefault="00E92817" w:rsidP="00E92817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92817">
              <w:rPr>
                <w:rFonts w:ascii="Calibri" w:hAnsi="Calibri" w:cs="Calibri"/>
                <w:color w:val="000000"/>
                <w:sz w:val="20"/>
                <w:szCs w:val="20"/>
              </w:rPr>
              <w:t>21/06/2024</w:t>
            </w:r>
          </w:p>
        </w:tc>
      </w:tr>
    </w:tbl>
    <w:p w:rsidR="006F33EE" w:rsidRDefault="006F33EE" w:rsidP="006F33EE">
      <w:pPr>
        <w:tabs>
          <w:tab w:val="left" w:pos="3747"/>
        </w:tabs>
      </w:pPr>
    </w:p>
    <w:p w:rsidR="006F33EE" w:rsidRPr="006F33EE" w:rsidRDefault="006F33EE" w:rsidP="006F33EE">
      <w:pPr>
        <w:tabs>
          <w:tab w:val="left" w:pos="3747"/>
        </w:tabs>
      </w:pPr>
    </w:p>
    <w:sectPr w:rsidR="006F33EE" w:rsidRPr="006F33EE" w:rsidSect="00E92817">
      <w:headerReference w:type="default" r:id="rId6"/>
      <w:pgSz w:w="12240" w:h="15840"/>
      <w:pgMar w:top="198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975" w:rsidRDefault="00D27975" w:rsidP="006F33EE">
      <w:pPr>
        <w:spacing w:after="0" w:line="240" w:lineRule="auto"/>
      </w:pPr>
      <w:r>
        <w:separator/>
      </w:r>
    </w:p>
  </w:endnote>
  <w:endnote w:type="continuationSeparator" w:id="0">
    <w:p w:rsidR="00D27975" w:rsidRDefault="00D27975" w:rsidP="006F3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975" w:rsidRDefault="00D27975" w:rsidP="006F33EE">
      <w:pPr>
        <w:spacing w:after="0" w:line="240" w:lineRule="auto"/>
      </w:pPr>
      <w:r>
        <w:separator/>
      </w:r>
    </w:p>
  </w:footnote>
  <w:footnote w:type="continuationSeparator" w:id="0">
    <w:p w:rsidR="00D27975" w:rsidRDefault="00D27975" w:rsidP="006F3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3EE" w:rsidRDefault="006F33EE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-1177155</wp:posOffset>
          </wp:positionH>
          <wp:positionV relativeFrom="paragraph">
            <wp:posOffset>-603727</wp:posOffset>
          </wp:positionV>
          <wp:extent cx="7766685" cy="1731645"/>
          <wp:effectExtent l="0" t="0" r="5715" b="1905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6685" cy="1731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3EE"/>
    <w:rsid w:val="000319F3"/>
    <w:rsid w:val="00062D09"/>
    <w:rsid w:val="000F22E6"/>
    <w:rsid w:val="002A7AEF"/>
    <w:rsid w:val="00422C38"/>
    <w:rsid w:val="00431A1F"/>
    <w:rsid w:val="0067447C"/>
    <w:rsid w:val="006F33EE"/>
    <w:rsid w:val="00824F9D"/>
    <w:rsid w:val="00922368"/>
    <w:rsid w:val="009479D6"/>
    <w:rsid w:val="00A942EA"/>
    <w:rsid w:val="00AB5138"/>
    <w:rsid w:val="00B77969"/>
    <w:rsid w:val="00BA5D3E"/>
    <w:rsid w:val="00C326A7"/>
    <w:rsid w:val="00D27975"/>
    <w:rsid w:val="00D507E5"/>
    <w:rsid w:val="00E92817"/>
    <w:rsid w:val="00E9397C"/>
    <w:rsid w:val="00EA6C37"/>
    <w:rsid w:val="00FD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816DAD9-5931-4805-8C21-95312E23A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F33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F33EE"/>
  </w:style>
  <w:style w:type="paragraph" w:styleId="Piedepgina">
    <w:name w:val="footer"/>
    <w:basedOn w:val="Normal"/>
    <w:link w:val="PiedepginaCar"/>
    <w:uiPriority w:val="99"/>
    <w:unhideWhenUsed/>
    <w:rsid w:val="006F33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3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898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194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AUTORW</dc:creator>
  <cp:keywords/>
  <dc:description/>
  <cp:lastModifiedBy>AUTORW</cp:lastModifiedBy>
  <cp:revision>7</cp:revision>
  <dcterms:created xsi:type="dcterms:W3CDTF">2024-03-27T18:47:00Z</dcterms:created>
  <dcterms:modified xsi:type="dcterms:W3CDTF">2024-07-02T21:00:00Z</dcterms:modified>
</cp:coreProperties>
</file>